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CA36" w14:textId="2363F5B1" w:rsidR="00BA0C08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Еще осенью 2016 года одним из сотрудников </w:t>
      </w:r>
      <w:r w:rsidR="001F51E9">
        <w:rPr>
          <w:rFonts w:ascii="Times New Roman" w:hAnsi="Times New Roman" w:cs="Times New Roman"/>
          <w:sz w:val="28"/>
          <w:szCs w:val="28"/>
        </w:rPr>
        <w:t>с</w:t>
      </w:r>
      <w:r w:rsidRPr="00D85DFE">
        <w:rPr>
          <w:rFonts w:ascii="Times New Roman" w:hAnsi="Times New Roman" w:cs="Times New Roman"/>
          <w:sz w:val="28"/>
          <w:szCs w:val="28"/>
        </w:rPr>
        <w:t>ахалинского филиала Ботанического сада-института ДВО РАН в Москву в Минприроды</w:t>
      </w:r>
      <w:r>
        <w:rPr>
          <w:rFonts w:ascii="Times New Roman" w:hAnsi="Times New Roman" w:cs="Times New Roman"/>
          <w:sz w:val="28"/>
          <w:szCs w:val="28"/>
        </w:rPr>
        <w:t xml:space="preserve"> РФ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 был направлен подробный отчет о результатах исследования местности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DFE">
        <w:rPr>
          <w:rFonts w:ascii="Times New Roman" w:hAnsi="Times New Roman" w:cs="Times New Roman"/>
          <w:sz w:val="28"/>
          <w:szCs w:val="28"/>
        </w:rPr>
        <w:t>на территории опережающего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(ТОР)</w:t>
      </w:r>
      <w:r w:rsidRPr="00D85DFE">
        <w:rPr>
          <w:rFonts w:ascii="Times New Roman" w:hAnsi="Times New Roman" w:cs="Times New Roman"/>
          <w:sz w:val="28"/>
          <w:szCs w:val="28"/>
        </w:rPr>
        <w:t xml:space="preserve"> «Горный воздух». В отчете были указаны и сами краснокнижные объекты, и места их произрастания</w:t>
      </w:r>
      <w:r w:rsidR="001F51E9">
        <w:rPr>
          <w:rFonts w:ascii="Times New Roman" w:hAnsi="Times New Roman" w:cs="Times New Roman"/>
          <w:sz w:val="28"/>
          <w:szCs w:val="28"/>
        </w:rPr>
        <w:t xml:space="preserve">, </w:t>
      </w:r>
      <w:r w:rsidRPr="00D85DFE">
        <w:rPr>
          <w:rFonts w:ascii="Times New Roman" w:hAnsi="Times New Roman" w:cs="Times New Roman"/>
          <w:sz w:val="28"/>
          <w:szCs w:val="28"/>
        </w:rPr>
        <w:t xml:space="preserve">и рекомендации по их пересадке в случае ведения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В действительности никто эти рекомендации не читал, </w:t>
      </w:r>
      <w:r w:rsidRPr="00BA0C08">
        <w:rPr>
          <w:rFonts w:ascii="Times New Roman" w:hAnsi="Times New Roman" w:cs="Times New Roman"/>
          <w:sz w:val="28"/>
          <w:szCs w:val="28"/>
        </w:rPr>
        <w:t>специалистами                                   в массовом порядке стали выявляться факты уничтожения ценных краснокнижных растений</w:t>
      </w:r>
      <w:r w:rsidRPr="00D85DFE">
        <w:rPr>
          <w:rFonts w:ascii="Times New Roman" w:hAnsi="Times New Roman" w:cs="Times New Roman"/>
          <w:sz w:val="28"/>
          <w:szCs w:val="28"/>
        </w:rPr>
        <w:t xml:space="preserve"> при проведении земляных работ. </w:t>
      </w:r>
    </w:p>
    <w:p w14:paraId="5871B268" w14:textId="77777777" w:rsidR="001F51E9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Между тем, в ходе обследования одного только северного склона Майорского горного массива Сусунайского хребта было выявлено, что в зоны поражения и высокого риска влияния трасс </w:t>
      </w:r>
      <w:r w:rsidRPr="00BA0C08">
        <w:rPr>
          <w:rFonts w:ascii="Times New Roman" w:hAnsi="Times New Roman" w:cs="Times New Roman"/>
          <w:sz w:val="28"/>
          <w:szCs w:val="28"/>
        </w:rPr>
        <w:t>попадают около 53,5 тысяч экземпляров растений, относящихся к 9 редким охраняемым видам,</w:t>
      </w:r>
      <w:r w:rsid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BA0C08">
        <w:rPr>
          <w:rFonts w:ascii="Times New Roman" w:hAnsi="Times New Roman" w:cs="Times New Roman"/>
          <w:sz w:val="28"/>
          <w:szCs w:val="28"/>
        </w:rPr>
        <w:t>из них более 53 тысяч экземпляров – из Красной книги России.</w:t>
      </w:r>
      <w:r w:rsidRPr="00D85DFE">
        <w:rPr>
          <w:rFonts w:ascii="Times New Roman" w:hAnsi="Times New Roman" w:cs="Times New Roman"/>
          <w:sz w:val="28"/>
          <w:szCs w:val="28"/>
        </w:rPr>
        <w:t xml:space="preserve"> В том числе было обнаружено и задокументировано крупнейшее в России место произрастания одного из древнейших представителей семейства капустных – долгонога крылосемянного из федеральной Красной книги, </w:t>
      </w:r>
      <w:r w:rsidRPr="00BA0C08">
        <w:rPr>
          <w:rFonts w:ascii="Times New Roman" w:hAnsi="Times New Roman" w:cs="Times New Roman"/>
          <w:sz w:val="28"/>
          <w:szCs w:val="28"/>
        </w:rPr>
        <w:t>которое в результате работ будет полностью или почти полностью уничтожено.</w:t>
      </w:r>
      <w:r w:rsidRPr="00D85DFE">
        <w:rPr>
          <w:rFonts w:ascii="Times New Roman" w:hAnsi="Times New Roman" w:cs="Times New Roman"/>
          <w:sz w:val="28"/>
          <w:szCs w:val="28"/>
        </w:rPr>
        <w:t xml:space="preserve"> Также будут уничтожены 1860 экз</w:t>
      </w:r>
      <w:r w:rsidR="001F51E9">
        <w:rPr>
          <w:rFonts w:ascii="Times New Roman" w:hAnsi="Times New Roman" w:cs="Times New Roman"/>
          <w:sz w:val="28"/>
          <w:szCs w:val="28"/>
        </w:rPr>
        <w:t>емпляров</w:t>
      </w:r>
      <w:r w:rsidRPr="00D85DFE">
        <w:rPr>
          <w:rFonts w:ascii="Times New Roman" w:hAnsi="Times New Roman" w:cs="Times New Roman"/>
          <w:sz w:val="28"/>
          <w:szCs w:val="28"/>
        </w:rPr>
        <w:t xml:space="preserve"> реликтового тиса из той же Красной книги. Участок также является местообитанием сахалинской кабарги из Красной книги РФ и Красного списка МСОП, </w:t>
      </w:r>
      <w:r w:rsidRPr="00BA0C08">
        <w:rPr>
          <w:rFonts w:ascii="Times New Roman" w:hAnsi="Times New Roman" w:cs="Times New Roman"/>
          <w:sz w:val="28"/>
          <w:szCs w:val="28"/>
        </w:rPr>
        <w:t>где ей присвоены высшие категории редкости.</w:t>
      </w:r>
      <w:r w:rsidRPr="00D85DFE">
        <w:rPr>
          <w:rFonts w:ascii="Times New Roman" w:hAnsi="Times New Roman" w:cs="Times New Roman"/>
          <w:sz w:val="28"/>
          <w:szCs w:val="28"/>
        </w:rPr>
        <w:t xml:space="preserve"> Результаты обследования были доложены на международной научной конференции «Lost world» in biodiversity studies: 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BA0C08">
        <w:rPr>
          <w:rFonts w:ascii="Times New Roman" w:hAnsi="Times New Roman" w:cs="Times New Roman"/>
          <w:sz w:val="28"/>
          <w:szCs w:val="28"/>
        </w:rPr>
        <w:t>’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0C08">
        <w:rPr>
          <w:rFonts w:ascii="Times New Roman" w:hAnsi="Times New Roman" w:cs="Times New Roman"/>
          <w:sz w:val="28"/>
          <w:szCs w:val="28"/>
        </w:rPr>
        <w:t xml:space="preserve"> «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blank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CB3B55">
        <w:rPr>
          <w:rFonts w:ascii="Times New Roman" w:hAnsi="Times New Roman" w:cs="Times New Roman"/>
          <w:sz w:val="28"/>
          <w:szCs w:val="28"/>
          <w:lang w:val="en-US"/>
        </w:rPr>
        <w:t>spaces</w:t>
      </w:r>
      <w:r w:rsidRPr="00BA0C08">
        <w:rPr>
          <w:rFonts w:ascii="Times New Roman" w:hAnsi="Times New Roman" w:cs="Times New Roman"/>
          <w:sz w:val="28"/>
          <w:szCs w:val="28"/>
        </w:rPr>
        <w:t>»</w:t>
      </w:r>
      <w:r w:rsidR="001F51E9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и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опубликованы</w:t>
      </w:r>
      <w:r w:rsidRPr="00BA0C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A0C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geobotanica</w:t>
        </w:r>
        <w:r w:rsidRPr="00BA0C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A0C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symposium</w:t>
        </w:r>
        <w:r w:rsidRPr="00BA0C08">
          <w:rPr>
            <w:rStyle w:val="a4"/>
            <w:rFonts w:ascii="Times New Roman" w:hAnsi="Times New Roman" w:cs="Times New Roman"/>
            <w:sz w:val="28"/>
            <w:szCs w:val="28"/>
          </w:rPr>
          <w:t>_2019/</w:t>
        </w:r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abstracts</w:t>
        </w:r>
        <w:r w:rsidRPr="00BA0C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sheiko</w:t>
        </w:r>
        <w:r w:rsidRPr="00BA0C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B3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BA0C08">
        <w:rPr>
          <w:rFonts w:ascii="Times New Roman" w:hAnsi="Times New Roman" w:cs="Times New Roman"/>
          <w:sz w:val="28"/>
          <w:szCs w:val="28"/>
        </w:rPr>
        <w:t xml:space="preserve"> . </w:t>
      </w:r>
      <w:r w:rsidRPr="00D85DFE">
        <w:rPr>
          <w:rFonts w:ascii="Times New Roman" w:hAnsi="Times New Roman" w:cs="Times New Roman"/>
          <w:sz w:val="28"/>
          <w:szCs w:val="28"/>
        </w:rPr>
        <w:t xml:space="preserve">Карта и условные обозначения к ней прилагаются (файлы «карта с зонами» и «условные Майорский русские»). РОО «Экологическая вахта Сахалина», основываясь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на этих данных, пыталась в судебном порядке добиться запрета на реализацию проекта «Острая-Север». Однако суд отклонил иск, мотивируя недоказанностью намерения ОАУ СТК «Горный воздух» начинать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>строительные работы. При этом суд не поставил под сомнение наличие там редких растений в указанных количествах и масштабы ущерба природе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 в случае строительства. Решение суда оспаривается. Апелляционная жалоба прилагается. Также под угрозой гибели оказалось крупнейшее в России местонахождение другого вида из Красной книги России – кардиокринума сердцевидного. Согласно данным общественных обследований, в зону застройки коттеджами «Горной деревни» </w:t>
      </w:r>
      <w:r w:rsidRPr="00BA0C08">
        <w:rPr>
          <w:rFonts w:ascii="Times New Roman" w:hAnsi="Times New Roman" w:cs="Times New Roman"/>
          <w:sz w:val="28"/>
          <w:szCs w:val="28"/>
        </w:rPr>
        <w:t>попадают 3 075 экземпляров растений из федеральной Красной книги.</w:t>
      </w:r>
      <w:r w:rsidRPr="00D85DFE">
        <w:rPr>
          <w:rFonts w:ascii="Times New Roman" w:hAnsi="Times New Roman" w:cs="Times New Roman"/>
          <w:sz w:val="28"/>
          <w:szCs w:val="28"/>
        </w:rPr>
        <w:t xml:space="preserve"> Это неопровержимо задокументировано в 5 актах, в которых содержатся ссылки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на опубликованные в открытом доступе фотографии каждого из этих растений с доказательством координатной привязки, а по соответствию фотографий имеется независимое экспертное заключение. Однако строительство ЛЭП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и электроподстанции «Горной деревни» продолжается. Дальневосточное управление Росприроднадзора в ответ на неоднократные заявления </w:t>
      </w:r>
      <w:r w:rsidRPr="00BA0C08">
        <w:rPr>
          <w:rFonts w:ascii="Times New Roman" w:hAnsi="Times New Roman" w:cs="Times New Roman"/>
          <w:sz w:val="28"/>
          <w:szCs w:val="28"/>
        </w:rPr>
        <w:t>бездействует.</w:t>
      </w:r>
      <w:r w:rsidRPr="00D85DFE">
        <w:rPr>
          <w:rFonts w:ascii="Times New Roman" w:hAnsi="Times New Roman" w:cs="Times New Roman"/>
          <w:sz w:val="28"/>
          <w:szCs w:val="28"/>
        </w:rPr>
        <w:t xml:space="preserve"> Опротестовывать бездействие пришлось через Генеральную прокуратуру, после чего был дан ответ, что обследование будет проведено после начала вегетации. А строительство уже ведётся, и согласование на строительные работы было выдано строителям от ДГХ </w:t>
      </w:r>
      <w:r w:rsidR="001F51E9">
        <w:rPr>
          <w:rFonts w:ascii="Times New Roman" w:hAnsi="Times New Roman" w:cs="Times New Roman"/>
          <w:sz w:val="28"/>
          <w:szCs w:val="28"/>
        </w:rPr>
        <w:t>а</w:t>
      </w:r>
      <w:r w:rsidRPr="00D85DFE">
        <w:rPr>
          <w:rFonts w:ascii="Times New Roman" w:hAnsi="Times New Roman" w:cs="Times New Roman"/>
          <w:sz w:val="28"/>
          <w:szCs w:val="28"/>
        </w:rPr>
        <w:t xml:space="preserve">дминистрации г. Южно-Сахалинска ещё осенью 2019 г. </w:t>
      </w:r>
    </w:p>
    <w:p w14:paraId="429F4F39" w14:textId="35EBE6BB" w:rsidR="005E4111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В 2017 г. в целях обхода природоохранного законодательства в утверждённых региональным минлесом проектах освоения лесов «Горным воздухом» на горе Красной от 22.05.2017 г. и 18.07.2017 г. часть канатного подъёмника была обозначена как ЛЭП, часть горнолыжных трасс, а также часть автодороги – как элементы благоустройства лесного участка, другая часть – как площадки для занятий спортом, а фрагменты трасс, попадающие в особо защитные участки леса, включая верхний терминал канатного подъёмника, отсутствовали. Нарушения были легализованы </w:t>
      </w:r>
      <w:r w:rsidRPr="00BA0C08">
        <w:rPr>
          <w:rFonts w:ascii="Times New Roman" w:hAnsi="Times New Roman" w:cs="Times New Roman"/>
          <w:sz w:val="28"/>
          <w:szCs w:val="28"/>
        </w:rPr>
        <w:t>только после окончания порубочных работ</w:t>
      </w:r>
      <w:r w:rsidR="001F51E9">
        <w:rPr>
          <w:rFonts w:ascii="Times New Roman" w:hAnsi="Times New Roman" w:cs="Times New Roman"/>
          <w:sz w:val="28"/>
          <w:szCs w:val="28"/>
        </w:rPr>
        <w:t xml:space="preserve"> </w:t>
      </w:r>
      <w:r w:rsidRPr="00BA0C08">
        <w:rPr>
          <w:rFonts w:ascii="Times New Roman" w:hAnsi="Times New Roman" w:cs="Times New Roman"/>
          <w:sz w:val="28"/>
          <w:szCs w:val="28"/>
        </w:rPr>
        <w:t>и раскорчёвки трасс:</w:t>
      </w:r>
      <w:r w:rsidRPr="00D85DFE">
        <w:rPr>
          <w:rFonts w:ascii="Times New Roman" w:hAnsi="Times New Roman" w:cs="Times New Roman"/>
          <w:sz w:val="28"/>
          <w:szCs w:val="28"/>
        </w:rPr>
        <w:t xml:space="preserve"> редакцией от 07.10.2017 г. </w:t>
      </w:r>
      <w:r w:rsidR="001F51E9">
        <w:rPr>
          <w:rFonts w:ascii="Times New Roman" w:hAnsi="Times New Roman" w:cs="Times New Roman"/>
          <w:sz w:val="28"/>
          <w:szCs w:val="28"/>
        </w:rPr>
        <w:t>р</w:t>
      </w:r>
      <w:r w:rsidRPr="00D85DFE">
        <w:rPr>
          <w:rFonts w:ascii="Times New Roman" w:hAnsi="Times New Roman" w:cs="Times New Roman"/>
          <w:sz w:val="28"/>
          <w:szCs w:val="28"/>
        </w:rPr>
        <w:t xml:space="preserve">аспоряжения Правительства РФ от 27.05.2013 N 849-р, разрешающей строить горнолыжные объекты в водоохранных зонах, и 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 xml:space="preserve">зменениями к проекту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лесов, внесёнными «Дальлеспроектом» (г. Хабаровск) 14.12.2017 г., которыми снят статус особо защитных участков леса с верхних выделов горы Красной. </w:t>
      </w:r>
    </w:p>
    <w:p w14:paraId="74AF02B7" w14:textId="3B497CC3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A0C08">
        <w:rPr>
          <w:rFonts w:ascii="Times New Roman" w:hAnsi="Times New Roman" w:cs="Times New Roman"/>
          <w:sz w:val="28"/>
          <w:szCs w:val="28"/>
        </w:rPr>
        <w:t>никто не привлечён к ответственности ни за служебный подлог, ни за рубки вне проекта освоения лесов, ни за бездействие областного и межрегионального природоохранного прокуроро</w:t>
      </w:r>
      <w:r w:rsidR="00BA0C08">
        <w:rPr>
          <w:rFonts w:ascii="Times New Roman" w:hAnsi="Times New Roman" w:cs="Times New Roman"/>
          <w:sz w:val="28"/>
          <w:szCs w:val="28"/>
        </w:rPr>
        <w:t>в</w:t>
      </w:r>
      <w:r w:rsidRPr="00BA0C08">
        <w:rPr>
          <w:rFonts w:ascii="Times New Roman" w:hAnsi="Times New Roman" w:cs="Times New Roman"/>
          <w:sz w:val="28"/>
          <w:szCs w:val="28"/>
        </w:rPr>
        <w:t xml:space="preserve"> и руководителя СУ СК РФ по Сахалинской области</w:t>
      </w:r>
      <w:r w:rsidRPr="00D85DFE">
        <w:rPr>
          <w:rFonts w:ascii="Times New Roman" w:hAnsi="Times New Roman" w:cs="Times New Roman"/>
          <w:sz w:val="28"/>
          <w:szCs w:val="28"/>
        </w:rPr>
        <w:t xml:space="preserve"> по обращениям «Экологической вахты Сахалина» об указанных фактах. И это лишь наиболее вопиющие примеры из множества фактов систематического нарушения природоохранного законодательства. </w:t>
      </w:r>
    </w:p>
    <w:p w14:paraId="79080B7B" w14:textId="403B4EAA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Огромная доля авантюризма присутствует в планах ТОР, если, в отличие от разработчиков, рассматривать эти планы с точки зрения учёта экзогенных геологических процессов. </w:t>
      </w:r>
    </w:p>
    <w:p w14:paraId="44AD6831" w14:textId="3B23A937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Снежные лавины. Имеют большое распространение по всему району, обычно их объемы не велики. Но</w:t>
      </w:r>
      <w:r w:rsidR="001F51E9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объемы лавин,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>в верхнем течении р. Рогатк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 xml:space="preserve"> и р. Уюновк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 xml:space="preserve"> (это планируемый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>в градостроительной концепции ТОР кластер «Пик Чехова»), а также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 xml:space="preserve"> в Майорском хребте (это находящийся в стадии проектирования и уже прошедший инженерно-экологические изыскания кластер «Гора Острая»), превышают 250 000 м</w:t>
      </w:r>
      <w:r w:rsidRPr="00D85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5DFE">
        <w:rPr>
          <w:rFonts w:ascii="Times New Roman" w:hAnsi="Times New Roman" w:cs="Times New Roman"/>
          <w:sz w:val="28"/>
          <w:szCs w:val="28"/>
        </w:rPr>
        <w:t>, их пробеги достигали 2 км. На горе Большевик (это основной, уже действующий кластер) регистрировались лавины до 3 000 м</w:t>
      </w:r>
      <w:r w:rsidRPr="00D85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5DFE">
        <w:rPr>
          <w:rFonts w:ascii="Times New Roman" w:hAnsi="Times New Roman" w:cs="Times New Roman"/>
          <w:sz w:val="28"/>
          <w:szCs w:val="28"/>
        </w:rPr>
        <w:t>. Для центральной части застройки г. Южно-Сахалинска лавины опасности не представляют. Основная опасность от них - объекты СТК «Горный воздух».</w:t>
      </w:r>
    </w:p>
    <w:p w14:paraId="4B82F90A" w14:textId="60544CDE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08">
        <w:rPr>
          <w:rFonts w:ascii="Times New Roman" w:hAnsi="Times New Roman" w:cs="Times New Roman"/>
          <w:sz w:val="28"/>
          <w:szCs w:val="28"/>
        </w:rPr>
        <w:t>Селевые потоки.</w:t>
      </w:r>
      <w:r w:rsidRPr="00D85DFE">
        <w:rPr>
          <w:rFonts w:ascii="Times New Roman" w:hAnsi="Times New Roman" w:cs="Times New Roman"/>
          <w:sz w:val="28"/>
          <w:szCs w:val="28"/>
        </w:rPr>
        <w:t xml:space="preserve"> Все реки в пределах территории</w:t>
      </w:r>
      <w:r w:rsidR="001F51E9">
        <w:rPr>
          <w:rFonts w:ascii="Times New Roman" w:hAnsi="Times New Roman" w:cs="Times New Roman"/>
          <w:sz w:val="28"/>
          <w:szCs w:val="28"/>
        </w:rPr>
        <w:t>,</w:t>
      </w:r>
      <w:r w:rsidRPr="00D85DFE">
        <w:rPr>
          <w:rFonts w:ascii="Times New Roman" w:hAnsi="Times New Roman" w:cs="Times New Roman"/>
          <w:sz w:val="28"/>
          <w:szCs w:val="28"/>
        </w:rPr>
        <w:t xml:space="preserve"> предназначенной под развитие ТОР «Горный воздух»</w:t>
      </w:r>
      <w:r w:rsidR="001F51E9">
        <w:rPr>
          <w:rFonts w:ascii="Times New Roman" w:hAnsi="Times New Roman" w:cs="Times New Roman"/>
          <w:sz w:val="28"/>
          <w:szCs w:val="28"/>
        </w:rPr>
        <w:t>,</w:t>
      </w:r>
      <w:r w:rsidRPr="00D85DFE">
        <w:rPr>
          <w:rFonts w:ascii="Times New Roman" w:hAnsi="Times New Roman" w:cs="Times New Roman"/>
          <w:sz w:val="28"/>
          <w:szCs w:val="28"/>
        </w:rPr>
        <w:t xml:space="preserve"> </w:t>
      </w:r>
      <w:r w:rsidRPr="00BA0C08">
        <w:rPr>
          <w:rFonts w:ascii="Times New Roman" w:hAnsi="Times New Roman" w:cs="Times New Roman"/>
          <w:sz w:val="28"/>
          <w:szCs w:val="28"/>
        </w:rPr>
        <w:t>селеносны</w:t>
      </w:r>
      <w:r w:rsidRPr="00D85DFE">
        <w:rPr>
          <w:rFonts w:ascii="Times New Roman" w:hAnsi="Times New Roman" w:cs="Times New Roman"/>
          <w:sz w:val="28"/>
          <w:szCs w:val="28"/>
        </w:rPr>
        <w:t>. Обычно объемы селей 1000</w:t>
      </w:r>
      <w:r w:rsidR="001F51E9">
        <w:rPr>
          <w:rFonts w:ascii="Times New Roman" w:hAnsi="Times New Roman" w:cs="Times New Roman"/>
          <w:sz w:val="28"/>
          <w:szCs w:val="28"/>
        </w:rPr>
        <w:t>-</w:t>
      </w:r>
      <w:r w:rsidRPr="00D85DFE">
        <w:rPr>
          <w:rFonts w:ascii="Times New Roman" w:hAnsi="Times New Roman" w:cs="Times New Roman"/>
          <w:sz w:val="28"/>
          <w:szCs w:val="28"/>
        </w:rPr>
        <w:t>3000 м</w:t>
      </w:r>
      <w:r w:rsidRPr="00D85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5DFE">
        <w:rPr>
          <w:rFonts w:ascii="Times New Roman" w:hAnsi="Times New Roman" w:cs="Times New Roman"/>
          <w:sz w:val="28"/>
          <w:szCs w:val="28"/>
        </w:rPr>
        <w:t>. Однако после прохождения тайфунов Оджин и Филисс в августе 1981 г</w:t>
      </w:r>
      <w:r w:rsidR="001F51E9">
        <w:rPr>
          <w:rFonts w:ascii="Times New Roman" w:hAnsi="Times New Roman" w:cs="Times New Roman"/>
          <w:sz w:val="28"/>
          <w:szCs w:val="28"/>
        </w:rPr>
        <w:t>.</w:t>
      </w:r>
      <w:r w:rsidRPr="00D85DFE">
        <w:rPr>
          <w:rFonts w:ascii="Times New Roman" w:hAnsi="Times New Roman" w:cs="Times New Roman"/>
          <w:sz w:val="28"/>
          <w:szCs w:val="28"/>
        </w:rPr>
        <w:t xml:space="preserve"> </w:t>
      </w:r>
      <w:r w:rsidRPr="00BA0C08">
        <w:rPr>
          <w:rFonts w:ascii="Times New Roman" w:hAnsi="Times New Roman" w:cs="Times New Roman"/>
          <w:sz w:val="28"/>
          <w:szCs w:val="28"/>
        </w:rPr>
        <w:t>объемы селевых выносов превышали 300 000 м</w:t>
      </w:r>
      <w:r w:rsidRPr="00BA0C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A0C08">
        <w:rPr>
          <w:rFonts w:ascii="Times New Roman" w:hAnsi="Times New Roman" w:cs="Times New Roman"/>
          <w:sz w:val="28"/>
          <w:szCs w:val="28"/>
        </w:rPr>
        <w:t>.</w:t>
      </w:r>
      <w:r w:rsidRPr="00D85DFE">
        <w:rPr>
          <w:rFonts w:ascii="Times New Roman" w:hAnsi="Times New Roman" w:cs="Times New Roman"/>
          <w:sz w:val="28"/>
          <w:szCs w:val="28"/>
        </w:rPr>
        <w:t xml:space="preserve"> Селевые потоки могут выходить в центральную часть города по руслам рек Буре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>, Уюновк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>, Рогатк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>, Еланьк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>, Хомутовк</w:t>
      </w:r>
      <w:r w:rsidR="001F51E9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 xml:space="preserve">. Возможно формирование селевых потоков и с западного склона г. Большевик по руслу руч. Больничный с выходом к ул. Горького, что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>уже неоднократно отмечалось. Представляют реальную опасность для города и его населения</w:t>
      </w:r>
      <w:r w:rsidR="00BA0C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15383" w14:textId="30D7E335" w:rsidR="005E4111" w:rsidRPr="001F51E9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08">
        <w:rPr>
          <w:rFonts w:ascii="Times New Roman" w:hAnsi="Times New Roman" w:cs="Times New Roman"/>
          <w:sz w:val="28"/>
          <w:szCs w:val="28"/>
        </w:rPr>
        <w:t>Оползни.</w:t>
      </w:r>
      <w:r w:rsidRPr="00D85DFE">
        <w:rPr>
          <w:rFonts w:ascii="Times New Roman" w:hAnsi="Times New Roman" w:cs="Times New Roman"/>
          <w:sz w:val="28"/>
          <w:szCs w:val="28"/>
        </w:rPr>
        <w:t xml:space="preserve"> При расширении комплекса, перераспределении поверхностного стока и сведении растительности на бортах долин произойдёт активизация крупных оползней с угрозой их выхода на территорию города. Оползневые отложения, попавшие в русла рек, </w:t>
      </w:r>
      <w:r w:rsidR="001F51E9">
        <w:rPr>
          <w:rFonts w:ascii="Times New Roman" w:hAnsi="Times New Roman" w:cs="Times New Roman"/>
          <w:sz w:val="28"/>
          <w:szCs w:val="28"/>
        </w:rPr>
        <w:t xml:space="preserve">- </w:t>
      </w:r>
      <w:r w:rsidRPr="00D85DFE">
        <w:rPr>
          <w:rFonts w:ascii="Times New Roman" w:hAnsi="Times New Roman" w:cs="Times New Roman"/>
          <w:sz w:val="28"/>
          <w:szCs w:val="28"/>
        </w:rPr>
        <w:t xml:space="preserve">это потенциальные сели и вот </w:t>
      </w:r>
      <w:r w:rsidRPr="00BA0C08">
        <w:rPr>
          <w:rFonts w:ascii="Times New Roman" w:hAnsi="Times New Roman" w:cs="Times New Roman"/>
          <w:sz w:val="28"/>
          <w:szCs w:val="28"/>
        </w:rPr>
        <w:t>это уже прямая угроза для города с выходом катастрофических селевых потоков в город.</w:t>
      </w:r>
    </w:p>
    <w:p w14:paraId="7A8DBA41" w14:textId="75BF687B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Атмосферные осадки. Существует закономерность, увеличение интенсивности и количества осадков с высотой местности. Эта закономерность не всегда прямая и прослеживается до определенной высоты. При прохождении тайфунов Оджин и Филлис в августе 1981 г</w:t>
      </w:r>
      <w:r w:rsidR="00FC4A62">
        <w:rPr>
          <w:rFonts w:ascii="Times New Roman" w:hAnsi="Times New Roman" w:cs="Times New Roman"/>
          <w:sz w:val="28"/>
          <w:szCs w:val="28"/>
        </w:rPr>
        <w:t>.</w:t>
      </w:r>
      <w:r w:rsidRPr="00D85DFE">
        <w:rPr>
          <w:rFonts w:ascii="Times New Roman" w:hAnsi="Times New Roman" w:cs="Times New Roman"/>
          <w:sz w:val="28"/>
          <w:szCs w:val="28"/>
        </w:rPr>
        <w:t xml:space="preserve"> сумма осадков (1-7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августа) по данным гидрометеостанции Южно-Сахалинск, которая находится в западной части города на высоте 22 м. составила 220 мм (это количество влаги</w:t>
      </w:r>
      <w:r w:rsidR="00FC4A62">
        <w:rPr>
          <w:rFonts w:ascii="Times New Roman" w:hAnsi="Times New Roman" w:cs="Times New Roman"/>
          <w:sz w:val="28"/>
          <w:szCs w:val="28"/>
        </w:rPr>
        <w:t>,</w:t>
      </w:r>
      <w:r w:rsidRPr="00D85DFE">
        <w:rPr>
          <w:rFonts w:ascii="Times New Roman" w:hAnsi="Times New Roman" w:cs="Times New Roman"/>
          <w:sz w:val="28"/>
          <w:szCs w:val="28"/>
        </w:rPr>
        <w:t xml:space="preserve"> выпавшее на горизонтальную поверхность площадью 1 м</w:t>
      </w:r>
      <w:r w:rsidRPr="00D85D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5DFE">
        <w:rPr>
          <w:rFonts w:ascii="Times New Roman" w:hAnsi="Times New Roman" w:cs="Times New Roman"/>
          <w:sz w:val="28"/>
          <w:szCs w:val="28"/>
        </w:rPr>
        <w:t>), а количество осадков в горной части (300-700 м) бассейна р. Сусу</w:t>
      </w:r>
      <w:r w:rsidR="00FC4A62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 xml:space="preserve"> за этот же период, колебалось от 340 до 1277 мм. Таким образом, количество воды в горах </w:t>
      </w:r>
      <w:r w:rsidR="00FC4A62">
        <w:rPr>
          <w:rFonts w:ascii="Times New Roman" w:hAnsi="Times New Roman" w:cs="Times New Roman"/>
          <w:sz w:val="28"/>
          <w:szCs w:val="28"/>
        </w:rPr>
        <w:t xml:space="preserve">в </w:t>
      </w:r>
      <w:r w:rsidRPr="00D85DFE">
        <w:rPr>
          <w:rFonts w:ascii="Times New Roman" w:hAnsi="Times New Roman" w:cs="Times New Roman"/>
          <w:sz w:val="28"/>
          <w:szCs w:val="28"/>
        </w:rPr>
        <w:t>4-6 раз превышало количество влаги, выпавшей на равнине. Такой объем воды и вызвал крупнейшее зарегистрированное наводнение на Сахалине.</w:t>
      </w:r>
    </w:p>
    <w:p w14:paraId="2A2F3E82" w14:textId="74512B5B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08">
        <w:rPr>
          <w:rFonts w:ascii="Times New Roman" w:hAnsi="Times New Roman" w:cs="Times New Roman"/>
          <w:sz w:val="28"/>
          <w:szCs w:val="28"/>
        </w:rPr>
        <w:t>Чем осадки опасны, кроме наводнений. Большое количество осадков от дождя активизирует сели, оползни, эрозию, суффозию и остальные неприятные природные процессы.</w:t>
      </w:r>
      <w:r w:rsidRPr="00D85DFE">
        <w:rPr>
          <w:rFonts w:ascii="Times New Roman" w:hAnsi="Times New Roman" w:cs="Times New Roman"/>
          <w:sz w:val="28"/>
          <w:szCs w:val="28"/>
        </w:rPr>
        <w:t xml:space="preserve"> Это летом. Зимой большое количество снега обычно приводит к активизации лавин, увеличению снеговых нагрузок на кровли зданий, при выпадении осадков в виде мокрого снега </w:t>
      </w:r>
      <w:r w:rsidR="00FC4A62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Pr="00D85DFE">
        <w:rPr>
          <w:rFonts w:ascii="Times New Roman" w:hAnsi="Times New Roman" w:cs="Times New Roman"/>
          <w:sz w:val="28"/>
          <w:szCs w:val="28"/>
        </w:rPr>
        <w:t xml:space="preserve">гололедно-изморозевые явления. </w:t>
      </w:r>
      <w:r w:rsidRPr="00BA0C08">
        <w:rPr>
          <w:rFonts w:ascii="Times New Roman" w:hAnsi="Times New Roman" w:cs="Times New Roman"/>
          <w:sz w:val="28"/>
          <w:szCs w:val="28"/>
        </w:rPr>
        <w:t>При</w:t>
      </w:r>
      <w:r w:rsidR="008F0967" w:rsidRPr="00BA0C08">
        <w:rPr>
          <w:rFonts w:ascii="Times New Roman" w:hAnsi="Times New Roman" w:cs="Times New Roman"/>
          <w:sz w:val="28"/>
          <w:szCs w:val="28"/>
        </w:rPr>
        <w:t xml:space="preserve"> уничтожении,</w:t>
      </w:r>
      <w:r w:rsidRPr="00BA0C08">
        <w:rPr>
          <w:rFonts w:ascii="Times New Roman" w:hAnsi="Times New Roman" w:cs="Times New Roman"/>
          <w:sz w:val="28"/>
          <w:szCs w:val="28"/>
        </w:rPr>
        <w:t xml:space="preserve"> сведении леса и изменение рельефа, произойдет приземное изменение скорости и направления ветра, что в свою очередь повлечет за собой перераспределение выпадающих осадков. </w:t>
      </w:r>
      <w:r w:rsidRPr="00D85DFE">
        <w:rPr>
          <w:rFonts w:ascii="Times New Roman" w:hAnsi="Times New Roman" w:cs="Times New Roman"/>
          <w:sz w:val="28"/>
          <w:szCs w:val="28"/>
        </w:rPr>
        <w:t xml:space="preserve">Соответственно на отдельных участках во время метелей будут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>формироваться мощные снежные надувы, которые будут переувлажнять грунты и формировать участки потенциальных оползневых массивов.</w:t>
      </w:r>
    </w:p>
    <w:p w14:paraId="717DD478" w14:textId="38313BDF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08">
        <w:rPr>
          <w:rFonts w:ascii="Times New Roman" w:hAnsi="Times New Roman" w:cs="Times New Roman"/>
          <w:sz w:val="28"/>
          <w:szCs w:val="28"/>
        </w:rPr>
        <w:t>К чему приведет (да уже и привело) сведение лесной растительности и почвенного покрова на горных склонах в части стока воды. Это</w:t>
      </w:r>
      <w:r w:rsidRPr="00D85DFE">
        <w:rPr>
          <w:rFonts w:ascii="Times New Roman" w:hAnsi="Times New Roman" w:cs="Times New Roman"/>
          <w:sz w:val="28"/>
          <w:szCs w:val="28"/>
        </w:rPr>
        <w:t xml:space="preserve"> перераспределение стока, увеличение интенсивности стока воды во время снеготаяния и дождей</w:t>
      </w:r>
      <w:r w:rsidR="00FC4A62">
        <w:rPr>
          <w:rFonts w:ascii="Times New Roman" w:hAnsi="Times New Roman" w:cs="Times New Roman"/>
          <w:sz w:val="28"/>
          <w:szCs w:val="28"/>
        </w:rPr>
        <w:t>.</w:t>
      </w:r>
      <w:r w:rsidRPr="00D85D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85DFE">
          <w:rPr>
            <w:rStyle w:val="a4"/>
            <w:rFonts w:ascii="Times New Roman" w:hAnsi="Times New Roman" w:cs="Times New Roman"/>
            <w:sz w:val="28"/>
            <w:szCs w:val="28"/>
          </w:rPr>
          <w:t>http://www.fegi.ru/elibrary/conf/151-iii-international-symposium-2/file</w:t>
        </w:r>
      </w:hyperlink>
      <w:r w:rsidRPr="00D85DFE">
        <w:rPr>
          <w:rFonts w:ascii="Times New Roman" w:hAnsi="Times New Roman" w:cs="Times New Roman"/>
          <w:sz w:val="28"/>
          <w:szCs w:val="28"/>
        </w:rPr>
        <w:t xml:space="preserve"> (Генсиоровский Ю.В., Казаков Н.А. </w:t>
      </w:r>
      <w:r w:rsidRPr="00BA0C08">
        <w:rPr>
          <w:rFonts w:ascii="Times New Roman" w:hAnsi="Times New Roman" w:cs="Times New Roman"/>
          <w:sz w:val="28"/>
          <w:szCs w:val="28"/>
        </w:rPr>
        <w:t>Снег как фактор, обуславливающий возникновение опасных природных процессов, влияющих на функционирование горнолыжных курортов, и риски для территорий населённых пунктов, находящихся в непосредственной близости от курортов</w:t>
      </w:r>
      <w:r w:rsidRPr="00D85DFE">
        <w:rPr>
          <w:rFonts w:ascii="Times New Roman" w:hAnsi="Times New Roman" w:cs="Times New Roman"/>
          <w:sz w:val="28"/>
          <w:szCs w:val="28"/>
        </w:rPr>
        <w:t xml:space="preserve"> (на примере строительства СТК «Горный воздух», о. Сахалин. С. 102-107.;</w:t>
      </w:r>
    </w:p>
    <w:p w14:paraId="034CF83B" w14:textId="77777777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Казаков Н.А., Генсиоровский Ю.В. Максимальные объёмы лавин в низкогорье о. Сахалин. С. 26-30).</w:t>
      </w:r>
    </w:p>
    <w:p w14:paraId="1994F8D6" w14:textId="0FF44987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На сегодняшний день возникает вопрос: для чего сейчас строятся новые горнолыжные трассы на местах с девственной растительностью, если </w:t>
      </w:r>
      <w:r w:rsidRPr="00BA0C08">
        <w:rPr>
          <w:rFonts w:ascii="Times New Roman" w:hAnsi="Times New Roman" w:cs="Times New Roman"/>
          <w:sz w:val="28"/>
          <w:szCs w:val="28"/>
        </w:rPr>
        <w:t xml:space="preserve">годами без дела простаивают уже имеющиеся.  </w:t>
      </w:r>
      <w:r w:rsidRPr="00D85DFE">
        <w:rPr>
          <w:rFonts w:ascii="Times New Roman" w:hAnsi="Times New Roman" w:cs="Times New Roman"/>
          <w:sz w:val="28"/>
          <w:szCs w:val="28"/>
        </w:rPr>
        <w:t>В частности, в сезоне 2017</w:t>
      </w:r>
      <w:r w:rsidR="00FC4A62">
        <w:rPr>
          <w:rFonts w:ascii="Times New Roman" w:hAnsi="Times New Roman" w:cs="Times New Roman"/>
          <w:sz w:val="28"/>
          <w:szCs w:val="28"/>
        </w:rPr>
        <w:t>-</w:t>
      </w:r>
      <w:r w:rsidRPr="00D85DFE">
        <w:rPr>
          <w:rFonts w:ascii="Times New Roman" w:hAnsi="Times New Roman" w:cs="Times New Roman"/>
          <w:sz w:val="28"/>
          <w:szCs w:val="28"/>
        </w:rPr>
        <w:t>2018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г. простаивали трассы «Динамо», «Ски-Кросс», а в сезоне 2016</w:t>
      </w:r>
      <w:r w:rsidR="00FC4A62">
        <w:rPr>
          <w:rFonts w:ascii="Times New Roman" w:hAnsi="Times New Roman" w:cs="Times New Roman"/>
          <w:sz w:val="28"/>
          <w:szCs w:val="28"/>
        </w:rPr>
        <w:t>-</w:t>
      </w:r>
      <w:r w:rsidRPr="00D85DFE">
        <w:rPr>
          <w:rFonts w:ascii="Times New Roman" w:hAnsi="Times New Roman" w:cs="Times New Roman"/>
          <w:sz w:val="28"/>
          <w:szCs w:val="28"/>
        </w:rPr>
        <w:t>2017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г. не была задействована и трасса «Юг». Новый подъемник на Северном склоне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5D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оры</w:t>
      </w:r>
      <w:r w:rsidRPr="00D85DFE">
        <w:rPr>
          <w:rFonts w:ascii="Times New Roman" w:hAnsi="Times New Roman" w:cs="Times New Roman"/>
          <w:sz w:val="28"/>
          <w:szCs w:val="28"/>
        </w:rPr>
        <w:t xml:space="preserve"> Большевик в сезоне 2017</w:t>
      </w:r>
      <w:r w:rsidR="00FC4A62">
        <w:rPr>
          <w:rFonts w:ascii="Times New Roman" w:hAnsi="Times New Roman" w:cs="Times New Roman"/>
          <w:sz w:val="28"/>
          <w:szCs w:val="28"/>
        </w:rPr>
        <w:t>-</w:t>
      </w:r>
      <w:r w:rsidRPr="00D85DFE">
        <w:rPr>
          <w:rFonts w:ascii="Times New Roman" w:hAnsi="Times New Roman" w:cs="Times New Roman"/>
          <w:sz w:val="28"/>
          <w:szCs w:val="28"/>
        </w:rPr>
        <w:t>2018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г. действовал лишь 11 дней, пять крупных трасс не работали вообще, а на постоянно действующих трассах весь сезон встречались камни и земля. И в минувшем сезоне по-прежнему простаивали большинство трасс.  А ведь более разумно задействовать построенные трассы, а затем строить новые. Экологи и ученые протестуют против уничтожения краснокнижной флоры, «облысения» сопок, угрозы рекам Еланька и Рогатка, которые снабжают Южно-Сахалинск чистой и недорогой водой – вода течет «самотеком».   </w:t>
      </w:r>
    </w:p>
    <w:p w14:paraId="0F34DBFE" w14:textId="77777777" w:rsidR="00BA0C08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Отстаивая свою правоту по строительству горнолыжных трасс, руководители области убеждают население, что, мол, после исчерпания нефтегазовых ресурсов ТОР обеспечит региону «экономическое благоденствие». </w:t>
      </w:r>
      <w:r w:rsidRPr="00BA0C08">
        <w:rPr>
          <w:rFonts w:ascii="Times New Roman" w:hAnsi="Times New Roman" w:cs="Times New Roman"/>
          <w:sz w:val="28"/>
          <w:szCs w:val="28"/>
        </w:rPr>
        <w:t xml:space="preserve">При этом ученые примечают, что никто из организаторов строительства ТОР ни разу не </w:t>
      </w:r>
      <w:r w:rsidRPr="00BA0C0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предоставил на всеобщее обозрение никакого бизнес-плана, где прибыльность была бы наглядно продемонстрирована. </w:t>
      </w:r>
    </w:p>
    <w:p w14:paraId="5B80DA7C" w14:textId="38BAF43F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Пока всё происходит без обсуждения, а то и с прямой ложью. Когда в 2016-</w:t>
      </w:r>
      <w:r w:rsidR="00FC4A62">
        <w:rPr>
          <w:rFonts w:ascii="Times New Roman" w:hAnsi="Times New Roman" w:cs="Times New Roman"/>
          <w:sz w:val="28"/>
          <w:szCs w:val="28"/>
        </w:rPr>
        <w:t>20</w:t>
      </w:r>
      <w:r w:rsidRPr="00D85DFE">
        <w:rPr>
          <w:rFonts w:ascii="Times New Roman" w:hAnsi="Times New Roman" w:cs="Times New Roman"/>
          <w:sz w:val="28"/>
          <w:szCs w:val="28"/>
        </w:rPr>
        <w:t xml:space="preserve">17 гг. </w:t>
      </w:r>
      <w:r w:rsidR="00FC4A62">
        <w:rPr>
          <w:rFonts w:ascii="Times New Roman" w:hAnsi="Times New Roman" w:cs="Times New Roman"/>
          <w:sz w:val="28"/>
          <w:szCs w:val="28"/>
        </w:rPr>
        <w:t>п</w:t>
      </w:r>
      <w:r w:rsidRPr="00D85DFE">
        <w:rPr>
          <w:rFonts w:ascii="Times New Roman" w:hAnsi="Times New Roman" w:cs="Times New Roman"/>
          <w:sz w:val="28"/>
          <w:szCs w:val="28"/>
        </w:rPr>
        <w:t>равительство Сахалинской области (ПСО) презентовало южносахалинцам проекты ТОР, губернатор О.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Н. Кожемяко заявлял, что курорт будет принимать по 1 миллиону туристов в год из Северной Америки и Юго-Восточной Азии </w:t>
      </w:r>
      <w:hyperlink r:id="rId8" w:history="1">
        <w:r w:rsidR="00FC4A62" w:rsidRPr="004C594C">
          <w:rPr>
            <w:rStyle w:val="a4"/>
            <w:rFonts w:ascii="Times New Roman" w:hAnsi="Times New Roman" w:cs="Times New Roman"/>
            <w:sz w:val="28"/>
            <w:szCs w:val="28"/>
          </w:rPr>
          <w:t>https://skr.su/news/post/79655/</w:t>
        </w:r>
      </w:hyperlink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и будет альтернативой сырьевой экономике </w:t>
      </w:r>
      <w:hyperlink r:id="rId9" w:history="1">
        <w:r w:rsidRPr="00D85DFE">
          <w:rPr>
            <w:rStyle w:val="a4"/>
            <w:rFonts w:ascii="Times New Roman" w:hAnsi="Times New Roman" w:cs="Times New Roman"/>
            <w:sz w:val="28"/>
            <w:szCs w:val="28"/>
          </w:rPr>
          <w:t>https://sakhalin.info/news/119394</w:t>
        </w:r>
      </w:hyperlink>
      <w:r w:rsidRPr="00D85DFE">
        <w:rPr>
          <w:rFonts w:ascii="Times New Roman" w:hAnsi="Times New Roman" w:cs="Times New Roman"/>
          <w:sz w:val="28"/>
          <w:szCs w:val="28"/>
        </w:rPr>
        <w:t xml:space="preserve"> . Уже через год ПСО сократило цифру прогноза до 600 тысяч</w:t>
      </w:r>
      <w:r w:rsidR="00FC4A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C4A62" w:rsidRPr="004C594C">
          <w:rPr>
            <w:rStyle w:val="a4"/>
            <w:rFonts w:ascii="Times New Roman" w:hAnsi="Times New Roman" w:cs="Times New Roman"/>
            <w:sz w:val="28"/>
            <w:szCs w:val="28"/>
          </w:rPr>
          <w:t>https://prim-travel.ru/2018/01/gornolyzhnyj-kompleks-saxalina-gornyj-vozdux-bet-rekordy-poseshhaemosti/</w:t>
        </w:r>
      </w:hyperlink>
      <w:r w:rsidRPr="00D85DFE">
        <w:rPr>
          <w:rFonts w:ascii="Times New Roman" w:hAnsi="Times New Roman" w:cs="Times New Roman"/>
          <w:sz w:val="28"/>
          <w:szCs w:val="28"/>
        </w:rPr>
        <w:t xml:space="preserve"> Однако планировался ТОР в расчёте именно на миллион туристов из указанных регионов, и именно этот расчёт был заложен в основу его экономического обоснования, на основании которого в 2016 г. была разработана </w:t>
      </w:r>
      <w:r w:rsidR="00FC4A62">
        <w:rPr>
          <w:rFonts w:ascii="Times New Roman" w:hAnsi="Times New Roman" w:cs="Times New Roman"/>
          <w:sz w:val="28"/>
          <w:szCs w:val="28"/>
        </w:rPr>
        <w:t>г</w:t>
      </w:r>
      <w:r w:rsidRPr="00D85DFE">
        <w:rPr>
          <w:rFonts w:ascii="Times New Roman" w:hAnsi="Times New Roman" w:cs="Times New Roman"/>
          <w:sz w:val="28"/>
          <w:szCs w:val="28"/>
        </w:rPr>
        <w:t>радостроительная концепция развития СТК «Горный воздух». Юго-Восточная Азия, указанная губернатором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как один из предполагаемых поставщиков туристов для «Горного воздуха», – это макрорегион с тропическим климатом, в принципе неспособный поставлять туристов-горнолыжников. Вероятно, губернатор имел в виду Восточную Азию. Однако в Китае и Южной Корее горные лыжи далеко не настолько популярны, как в России. Ещё в 2014 г. их представленность в соответствующих дисциплинах на </w:t>
      </w:r>
      <w:r w:rsidR="00FC4A62">
        <w:rPr>
          <w:rFonts w:ascii="Times New Roman" w:hAnsi="Times New Roman" w:cs="Times New Roman"/>
          <w:sz w:val="28"/>
          <w:szCs w:val="28"/>
        </w:rPr>
        <w:t>О</w:t>
      </w:r>
      <w:r w:rsidRPr="00D85DFE">
        <w:rPr>
          <w:rFonts w:ascii="Times New Roman" w:hAnsi="Times New Roman" w:cs="Times New Roman"/>
          <w:sz w:val="28"/>
          <w:szCs w:val="28"/>
        </w:rPr>
        <w:t>лимпиаде в Сочи была ничтожной. При этом даже если прилагаемые сейчас усилия правительств этих стран по развитию горнолыжного спорта и сноуборда увенчаются успехом, растущий спрос ещё долгое время сможет удовлетворяться отечественными ресурсами: олимпийскими объектами в Корее и множеством горнолыжных курортов в Китае, включая крупнейший горнолыжный комплекс Азии Чанбайшань. Япония же, в которой горные лыжи и сноуборд популярны, сама является родиной 500 горнолыжных курортов</w:t>
      </w:r>
      <w:r w:rsidR="00FC4A62">
        <w:rPr>
          <w:rFonts w:ascii="Times New Roman" w:hAnsi="Times New Roman" w:cs="Times New Roman"/>
          <w:sz w:val="28"/>
          <w:szCs w:val="28"/>
        </w:rPr>
        <w:t>.</w:t>
      </w:r>
      <w:r w:rsidRPr="00D85DF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85DFE">
          <w:rPr>
            <w:rStyle w:val="a4"/>
            <w:rFonts w:ascii="Times New Roman" w:hAnsi="Times New Roman" w:cs="Times New Roman"/>
            <w:sz w:val="28"/>
            <w:szCs w:val="28"/>
          </w:rPr>
          <w:t>https://style.rbc.ru/impressions/5c76ba419a79476414afacec</w:t>
        </w:r>
      </w:hyperlink>
      <w:r w:rsidRPr="00D85DFE">
        <w:rPr>
          <w:rFonts w:ascii="Times New Roman" w:hAnsi="Times New Roman" w:cs="Times New Roman"/>
          <w:sz w:val="28"/>
          <w:szCs w:val="28"/>
        </w:rPr>
        <w:t xml:space="preserve"> Помимо обычных, там есть 7 курортов высочайшего уровня в Нагано, а также в Ниигате, которые полностью обеспечивают потребности жителей. И это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>курорты шаговой доступности, находящиеся в более комфортном климате, в районах с гораздо более мощным снежным покровом и в условиях знаменитой японской инфраструктуры. Что касается Северной Америки, то только на территории США действуют более 300 горнолыжных курортов</w:t>
      </w:r>
      <w:r w:rsidR="00FC4A62">
        <w:rPr>
          <w:rFonts w:ascii="Times New Roman" w:hAnsi="Times New Roman" w:cs="Times New Roman"/>
          <w:sz w:val="28"/>
          <w:szCs w:val="28"/>
        </w:rPr>
        <w:t>.</w:t>
      </w:r>
      <w:r w:rsidRPr="00D85DF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85DFE">
          <w:rPr>
            <w:rStyle w:val="a4"/>
            <w:rFonts w:ascii="Times New Roman" w:hAnsi="Times New Roman" w:cs="Times New Roman"/>
            <w:sz w:val="28"/>
            <w:szCs w:val="28"/>
          </w:rPr>
          <w:t>https://bigpicture.ru/?p=99528</w:t>
        </w:r>
      </w:hyperlink>
      <w:r w:rsidRPr="00D85DFE">
        <w:rPr>
          <w:rFonts w:ascii="Times New Roman" w:hAnsi="Times New Roman" w:cs="Times New Roman"/>
          <w:sz w:val="28"/>
          <w:szCs w:val="28"/>
        </w:rPr>
        <w:t xml:space="preserve"> .Из них только Heavenly Ski Resort, Telluride Ski Resort и Killington Ski Resort в США включают, соответственно, более 90 трасс с 30 подъемниками, 120 трасс с 18 подъёмниками и 141 трассу с 22 подъемниками. А канадский горнолыжный курорт Lake Louise Ski Resort предлагает своим гостям 139 лыжных трасс всех степеней сложности. И чтобы посетить всё это, жителям Северной Америки не надо пересекать Тихий океан и покидать привычную для них зону комфорта с американской инфраструктурой и сферой услуг. И никем не было сделано ни единой попытки обосновать, каким образом ПСО и Минвостокразвития предполагают нивелировать приведённые объективные преграды на пути привлечения на Сахалин горнолыжников из Северной Америки и Восточной Азии. А процент горнолыжников из этих стран на «Горном воздухе» за 4,5 года действия ТОР как был, так и остаётся ничтожным. И даже ни о каких 600 тысячах туристов давно уже никто не пытается говорить вслух, зная, какую реакцию это вызывает у жителей. Процент граждан соответствующих стран среди участников международных соревнований нельзя брать в расчёт, поскольку их приезд продиктован не законами рынка, а административным ресурсом федеральной власти, инициирующей распределение мест проведения международных соревнований между российскими регионами. И то речь идёт, главным образом, о странах Азии, а не Америки. </w:t>
      </w:r>
    </w:p>
    <w:p w14:paraId="794ABEA1" w14:textId="5D64D02A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C4A62">
        <w:rPr>
          <w:rFonts w:ascii="Times New Roman" w:hAnsi="Times New Roman" w:cs="Times New Roman"/>
          <w:sz w:val="28"/>
          <w:szCs w:val="28"/>
        </w:rPr>
        <w:t>с</w:t>
      </w:r>
      <w:r w:rsidRPr="00D85DFE">
        <w:rPr>
          <w:rFonts w:ascii="Times New Roman" w:hAnsi="Times New Roman" w:cs="Times New Roman"/>
          <w:sz w:val="28"/>
          <w:szCs w:val="28"/>
        </w:rPr>
        <w:t>ахалинского управления Ростехнадзора Сергей Истомин отметил, что канатная дорога на северном склоне горы Красной длиной</w:t>
      </w:r>
    </w:p>
    <w:p w14:paraId="438022CB" w14:textId="0E46AC4B" w:rsidR="005E4111" w:rsidRPr="00BA0C08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 2</w:t>
      </w:r>
      <w:r w:rsidR="00FC4A62">
        <w:rPr>
          <w:rFonts w:ascii="Times New Roman" w:hAnsi="Times New Roman" w:cs="Times New Roman"/>
          <w:sz w:val="28"/>
          <w:szCs w:val="28"/>
        </w:rPr>
        <w:t>,</w:t>
      </w:r>
      <w:r w:rsidRPr="00D85DFE">
        <w:rPr>
          <w:rFonts w:ascii="Times New Roman" w:hAnsi="Times New Roman" w:cs="Times New Roman"/>
          <w:sz w:val="28"/>
          <w:szCs w:val="28"/>
        </w:rPr>
        <w:t xml:space="preserve">5 км   была построена в январе 2018 г.  и предназначалась для обслуживания целого комплекса новых горнолыжных трасс. А </w:t>
      </w:r>
      <w:r w:rsidRPr="00BA0C08">
        <w:rPr>
          <w:rFonts w:ascii="Times New Roman" w:hAnsi="Times New Roman" w:cs="Times New Roman"/>
          <w:sz w:val="28"/>
          <w:szCs w:val="28"/>
        </w:rPr>
        <w:t>уже в феврале проверка Ростехнадзора выявила несколько десятков грубейших нарушений,</w:t>
      </w:r>
      <w:r w:rsidRPr="00D85DFE">
        <w:rPr>
          <w:rFonts w:ascii="Times New Roman" w:hAnsi="Times New Roman" w:cs="Times New Roman"/>
          <w:sz w:val="28"/>
          <w:szCs w:val="28"/>
        </w:rPr>
        <w:t xml:space="preserve"> допущенных при строительстве этого особо опасного, технически сложного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>объекта. На сегодняшний день, сказал Истомин, мы вынуждены отказать в выдаче разрешения на ее эксплуатацию. Следует напомнить, что еще в августе 2018 года Ростехнадзор доказал в арбитражном суде, что строительный контроль в ходе возведения канатной дороги не осуществлялся. Примечательно, что</w:t>
      </w:r>
      <w:r w:rsidR="00FC4A62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при строительстве не велись ни государственный строительный надзор, ни геотехнический мониторинг. И</w:t>
      </w:r>
      <w:r w:rsidR="00FC4A62">
        <w:rPr>
          <w:rFonts w:ascii="Times New Roman" w:hAnsi="Times New Roman" w:cs="Times New Roman"/>
          <w:sz w:val="28"/>
          <w:szCs w:val="28"/>
        </w:rPr>
        <w:t>,</w:t>
      </w:r>
      <w:r w:rsidRPr="00D85DFE">
        <w:rPr>
          <w:rFonts w:ascii="Times New Roman" w:hAnsi="Times New Roman" w:cs="Times New Roman"/>
          <w:sz w:val="28"/>
          <w:szCs w:val="28"/>
        </w:rPr>
        <w:t xml:space="preserve"> что особенно важно</w:t>
      </w:r>
      <w:r w:rsidR="00FC4A62">
        <w:rPr>
          <w:rFonts w:ascii="Times New Roman" w:hAnsi="Times New Roman" w:cs="Times New Roman"/>
          <w:sz w:val="28"/>
          <w:szCs w:val="28"/>
        </w:rPr>
        <w:t xml:space="preserve">, </w:t>
      </w:r>
      <w:r w:rsidRPr="00D85DFE">
        <w:rPr>
          <w:rFonts w:ascii="Times New Roman" w:hAnsi="Times New Roman" w:cs="Times New Roman"/>
          <w:sz w:val="28"/>
          <w:szCs w:val="28"/>
        </w:rPr>
        <w:t xml:space="preserve">все эти нарушения, как и ряд других, являются неустранимыми, а значит законно признать этот опасный объект пригодным к эксплуатации просто невозможно. При этом он добавил, что </w:t>
      </w:r>
      <w:r w:rsidR="00BA0C08">
        <w:rPr>
          <w:rFonts w:ascii="Times New Roman" w:hAnsi="Times New Roman" w:cs="Times New Roman"/>
          <w:sz w:val="28"/>
          <w:szCs w:val="28"/>
        </w:rPr>
        <w:t>г</w:t>
      </w:r>
      <w:r w:rsidRPr="00BA0C08">
        <w:rPr>
          <w:rFonts w:ascii="Times New Roman" w:hAnsi="Times New Roman" w:cs="Times New Roman"/>
          <w:sz w:val="28"/>
          <w:szCs w:val="28"/>
        </w:rPr>
        <w:t xml:space="preserve">осударственную экспертизу проект канатной дороги прошел  задним числом, </w:t>
      </w:r>
      <w:r w:rsidRPr="00D85DFE">
        <w:rPr>
          <w:rFonts w:ascii="Times New Roman" w:hAnsi="Times New Roman" w:cs="Times New Roman"/>
          <w:sz w:val="28"/>
          <w:szCs w:val="28"/>
        </w:rPr>
        <w:t xml:space="preserve">когда ее стройка уже шла полным ходом, а </w:t>
      </w:r>
      <w:r w:rsidRPr="00BA0C0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получено только в декабре  2017 года, когда все несущие конструкции уже давно стояли. </w:t>
      </w:r>
    </w:p>
    <w:p w14:paraId="25C3ACC6" w14:textId="6FAB36F9" w:rsidR="005E4111" w:rsidRPr="00BA0C08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По закону застройщик незаконно построенного сооружения</w:t>
      </w:r>
      <w:r w:rsidR="00FC4A62">
        <w:rPr>
          <w:rFonts w:ascii="Times New Roman" w:hAnsi="Times New Roman" w:cs="Times New Roman"/>
          <w:sz w:val="28"/>
          <w:szCs w:val="28"/>
        </w:rPr>
        <w:t xml:space="preserve"> (</w:t>
      </w:r>
      <w:r w:rsidRPr="00D85DFE">
        <w:rPr>
          <w:rFonts w:ascii="Times New Roman" w:hAnsi="Times New Roman" w:cs="Times New Roman"/>
          <w:sz w:val="28"/>
          <w:szCs w:val="28"/>
        </w:rPr>
        <w:t>ООО «Доппельмайр</w:t>
      </w:r>
      <w:r w:rsidR="00BA0C08">
        <w:rPr>
          <w:rFonts w:ascii="Times New Roman" w:hAnsi="Times New Roman" w:cs="Times New Roman"/>
          <w:sz w:val="28"/>
          <w:szCs w:val="28"/>
        </w:rPr>
        <w:t xml:space="preserve"> Р</w:t>
      </w:r>
      <w:r w:rsidRPr="00D85DFE">
        <w:rPr>
          <w:rFonts w:ascii="Times New Roman" w:hAnsi="Times New Roman" w:cs="Times New Roman"/>
          <w:sz w:val="28"/>
          <w:szCs w:val="28"/>
        </w:rPr>
        <w:t>аша»</w:t>
      </w:r>
      <w:r w:rsidR="00FC4A62">
        <w:rPr>
          <w:rFonts w:ascii="Times New Roman" w:hAnsi="Times New Roman" w:cs="Times New Roman"/>
          <w:sz w:val="28"/>
          <w:szCs w:val="28"/>
        </w:rPr>
        <w:t>)</w:t>
      </w:r>
      <w:r w:rsidRPr="00D85DFE">
        <w:rPr>
          <w:rFonts w:ascii="Times New Roman" w:hAnsi="Times New Roman" w:cs="Times New Roman"/>
          <w:sz w:val="28"/>
          <w:szCs w:val="28"/>
        </w:rPr>
        <w:t xml:space="preserve"> должен за свой счет снести канатную дорогу и рекультивировать занятый земельный участок.  </w:t>
      </w:r>
      <w:r w:rsidRPr="00BA0C08">
        <w:rPr>
          <w:rFonts w:ascii="Times New Roman" w:hAnsi="Times New Roman" w:cs="Times New Roman"/>
          <w:sz w:val="28"/>
          <w:szCs w:val="28"/>
        </w:rPr>
        <w:t xml:space="preserve">О незаконном строительстве с июня 2017 года «Эковахта Сахалина» многократно обращалась в надзорные и правоохранительные органы, но должным образом ни один орган не среагировал. </w:t>
      </w:r>
    </w:p>
    <w:p w14:paraId="5EC7F867" w14:textId="5F327CC9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Следует отметить, что СТК «Горный воздух» имел негативный опыт на Северном склоне горы Большевик, где построенные трассы «Северная -1» и «Северная-2» даже в многоснежный сезон остаются невостребованными – кататься по торчащей из</w:t>
      </w:r>
      <w:r w:rsidR="00BA0C08">
        <w:rPr>
          <w:rFonts w:ascii="Times New Roman" w:hAnsi="Times New Roman" w:cs="Times New Roman"/>
          <w:sz w:val="28"/>
          <w:szCs w:val="28"/>
        </w:rPr>
        <w:t>-</w:t>
      </w:r>
      <w:r w:rsidRPr="00D85DFE">
        <w:rPr>
          <w:rFonts w:ascii="Times New Roman" w:hAnsi="Times New Roman" w:cs="Times New Roman"/>
          <w:sz w:val="28"/>
          <w:szCs w:val="28"/>
        </w:rPr>
        <w:t>под снега земле никому не нравится. Не случайно здесь не проводят ни тренировок, ни соревнований, обычные туристы здесь редкие гости, а шикарный подъемник, построенный за 1 млрд рублей сахалинского бюджета, крутится почти пустой даже в пик посещаемости «Горного воздуха».</w:t>
      </w:r>
    </w:p>
    <w:p w14:paraId="38916468" w14:textId="1668CE98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                                 Предложения антикоррупционного </w:t>
      </w:r>
      <w:r w:rsidR="00BA0C08">
        <w:rPr>
          <w:rFonts w:ascii="Times New Roman" w:hAnsi="Times New Roman" w:cs="Times New Roman"/>
          <w:sz w:val="28"/>
          <w:szCs w:val="28"/>
        </w:rPr>
        <w:t>с</w:t>
      </w:r>
      <w:r w:rsidRPr="00D85DFE">
        <w:rPr>
          <w:rFonts w:ascii="Times New Roman" w:hAnsi="Times New Roman" w:cs="Times New Roman"/>
          <w:sz w:val="28"/>
          <w:szCs w:val="28"/>
        </w:rPr>
        <w:t>овета</w:t>
      </w:r>
      <w:r w:rsidR="00FC4A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CC5AD38" w14:textId="73EAED48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="00BA0C08">
        <w:rPr>
          <w:rFonts w:ascii="Times New Roman" w:hAnsi="Times New Roman" w:cs="Times New Roman"/>
          <w:sz w:val="28"/>
          <w:szCs w:val="28"/>
        </w:rPr>
        <w:t>с</w:t>
      </w:r>
      <w:r w:rsidRPr="00D85DFE">
        <w:rPr>
          <w:rFonts w:ascii="Times New Roman" w:hAnsi="Times New Roman" w:cs="Times New Roman"/>
          <w:sz w:val="28"/>
          <w:szCs w:val="28"/>
        </w:rPr>
        <w:t xml:space="preserve">овет по противодействию коррупции Сахалинской области, столкнувшись с неоднократным бесконтрольным строительством спортивных объектов в островном регионе, специально проверил, как реагировали </w:t>
      </w:r>
      <w:r w:rsidRPr="00D85DFE">
        <w:rPr>
          <w:rFonts w:ascii="Times New Roman" w:hAnsi="Times New Roman" w:cs="Times New Roman"/>
          <w:sz w:val="28"/>
          <w:szCs w:val="28"/>
        </w:rPr>
        <w:lastRenderedPageBreak/>
        <w:t xml:space="preserve">областные контролирующие органы на сообщения о незаконных действиях строителей. Больше всех и наиболее профессионально </w:t>
      </w:r>
      <w:r w:rsidR="00BA0C08">
        <w:rPr>
          <w:rFonts w:ascii="Times New Roman" w:hAnsi="Times New Roman" w:cs="Times New Roman"/>
          <w:sz w:val="28"/>
          <w:szCs w:val="28"/>
        </w:rPr>
        <w:t>с</w:t>
      </w:r>
      <w:r w:rsidRPr="00D85DFE">
        <w:rPr>
          <w:rFonts w:ascii="Times New Roman" w:hAnsi="Times New Roman" w:cs="Times New Roman"/>
          <w:sz w:val="28"/>
          <w:szCs w:val="28"/>
        </w:rPr>
        <w:t>ахалинские природные богатства от уничтожения защищал</w:t>
      </w:r>
      <w:r w:rsidR="00BA0C08">
        <w:rPr>
          <w:rFonts w:ascii="Times New Roman" w:hAnsi="Times New Roman" w:cs="Times New Roman"/>
          <w:sz w:val="28"/>
          <w:szCs w:val="28"/>
        </w:rPr>
        <w:t>и</w:t>
      </w:r>
      <w:r w:rsidRPr="00D85DFE">
        <w:rPr>
          <w:rFonts w:ascii="Times New Roman" w:hAnsi="Times New Roman" w:cs="Times New Roman"/>
          <w:sz w:val="28"/>
          <w:szCs w:val="28"/>
        </w:rPr>
        <w:t xml:space="preserve"> сотрудник ботанического сада Шейко В.</w:t>
      </w:r>
      <w:r w:rsid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В. (</w:t>
      </w:r>
      <w:r w:rsidR="00BA0C08">
        <w:rPr>
          <w:rFonts w:ascii="Times New Roman" w:hAnsi="Times New Roman" w:cs="Times New Roman"/>
          <w:sz w:val="28"/>
          <w:szCs w:val="28"/>
        </w:rPr>
        <w:t>д</w:t>
      </w:r>
      <w:r w:rsidRPr="00D85DF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отанического</w:t>
      </w:r>
      <w:r w:rsidRPr="00D85DFE">
        <w:rPr>
          <w:rFonts w:ascii="Times New Roman" w:hAnsi="Times New Roman" w:cs="Times New Roman"/>
          <w:sz w:val="28"/>
          <w:szCs w:val="28"/>
        </w:rPr>
        <w:t xml:space="preserve"> сада после отказа дать согласие строителям на проведение работ лишился своей должности) и областная общественная организация «Эко</w:t>
      </w:r>
      <w:r w:rsidR="00BA0C08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D85DFE">
        <w:rPr>
          <w:rFonts w:ascii="Times New Roman" w:hAnsi="Times New Roman" w:cs="Times New Roman"/>
          <w:sz w:val="28"/>
          <w:szCs w:val="28"/>
        </w:rPr>
        <w:t xml:space="preserve">вахта Сахалина». </w:t>
      </w:r>
    </w:p>
    <w:p w14:paraId="0693031B" w14:textId="7601EDD0" w:rsidR="005E4111" w:rsidRPr="00D85DFE" w:rsidRDefault="005E4111" w:rsidP="00BA0C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>С 2017</w:t>
      </w:r>
      <w:r w:rsidR="00BA0C08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по 2020 г. нами установлено, что в  областные  властные и правоохранительные органы  и федеральные правительственные структуры  Шейко В.</w:t>
      </w:r>
      <w:r w:rsidR="001F51E9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 xml:space="preserve">В. написал  81  обращение (в 2017 году их отправлено 46), в том числе пять раз отправлял  свои заявления в администрацию </w:t>
      </w:r>
      <w:r w:rsidR="001F51E9">
        <w:rPr>
          <w:rFonts w:ascii="Times New Roman" w:hAnsi="Times New Roman" w:cs="Times New Roman"/>
          <w:sz w:val="28"/>
          <w:szCs w:val="28"/>
        </w:rPr>
        <w:t>п</w:t>
      </w:r>
      <w:r w:rsidRPr="00D85DFE">
        <w:rPr>
          <w:rFonts w:ascii="Times New Roman" w:hAnsi="Times New Roman" w:cs="Times New Roman"/>
          <w:sz w:val="28"/>
          <w:szCs w:val="28"/>
        </w:rPr>
        <w:t xml:space="preserve">резидента РФ, с уведомлениями об их получении.  Нередко такие обращения отправлялись им после выхода на природные территории совместно с волонтерами.  Около 40 таких обращений   отправлено от «Эковахты Сахалина».  Из региональных министерств и ведомств только управление Ростехнадзора отреагировало профессионально и принципиально, семь организаций ограничивались перенаправлениями таких обращений в другие органы, объявлениями предупреждений, вынесением небольших штрафов, а </w:t>
      </w:r>
      <w:r w:rsidR="001F51E9">
        <w:rPr>
          <w:rFonts w:ascii="Times New Roman" w:hAnsi="Times New Roman" w:cs="Times New Roman"/>
          <w:sz w:val="28"/>
          <w:szCs w:val="28"/>
        </w:rPr>
        <w:t>м</w:t>
      </w:r>
      <w:r w:rsidRPr="00D85DFE">
        <w:rPr>
          <w:rFonts w:ascii="Times New Roman" w:hAnsi="Times New Roman" w:cs="Times New Roman"/>
          <w:sz w:val="28"/>
          <w:szCs w:val="28"/>
        </w:rPr>
        <w:t xml:space="preserve">инлесхоз, </w:t>
      </w:r>
      <w:r w:rsidR="001F51E9">
        <w:rPr>
          <w:rFonts w:ascii="Times New Roman" w:hAnsi="Times New Roman" w:cs="Times New Roman"/>
          <w:sz w:val="28"/>
          <w:szCs w:val="28"/>
        </w:rPr>
        <w:t>м</w:t>
      </w:r>
      <w:r w:rsidRPr="00D85DFE">
        <w:rPr>
          <w:rFonts w:ascii="Times New Roman" w:hAnsi="Times New Roman" w:cs="Times New Roman"/>
          <w:sz w:val="28"/>
          <w:szCs w:val="28"/>
        </w:rPr>
        <w:t xml:space="preserve">инистерство спорта и молодежной политики на все обращения реагировали отписками. Из 12 обращений в органы прокуратуры только по одному было сделано представление, все остальные были перенаправлены в другие ведомства. Происходит это потому, что в стране даже нет научного центра по охране природы, который бы не допустил наблюдаемого беззакония. </w:t>
      </w:r>
    </w:p>
    <w:p w14:paraId="50EADA68" w14:textId="7B3B0108" w:rsidR="005E4111" w:rsidRPr="00D85DFE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FE">
        <w:rPr>
          <w:rFonts w:ascii="Times New Roman" w:hAnsi="Times New Roman" w:cs="Times New Roman"/>
          <w:sz w:val="28"/>
          <w:szCs w:val="28"/>
        </w:rPr>
        <w:t xml:space="preserve">Причину такой неудовлетворительной реакции наш </w:t>
      </w:r>
      <w:r w:rsidR="001F51E9">
        <w:rPr>
          <w:rFonts w:ascii="Times New Roman" w:hAnsi="Times New Roman" w:cs="Times New Roman"/>
          <w:sz w:val="28"/>
          <w:szCs w:val="28"/>
        </w:rPr>
        <w:t>с</w:t>
      </w:r>
      <w:r w:rsidRPr="00D85DFE">
        <w:rPr>
          <w:rFonts w:ascii="Times New Roman" w:hAnsi="Times New Roman" w:cs="Times New Roman"/>
          <w:sz w:val="28"/>
          <w:szCs w:val="28"/>
        </w:rPr>
        <w:t>овет видит в том, что основными нарушителями законов являются организации, подконтрольные не  региональным,</w:t>
      </w:r>
      <w:r w:rsidR="001F51E9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а федеральным  органам власти. Как показывает практика, такие организации</w:t>
      </w:r>
      <w:r w:rsidR="001F51E9">
        <w:rPr>
          <w:rFonts w:ascii="Times New Roman" w:hAnsi="Times New Roman" w:cs="Times New Roman"/>
          <w:sz w:val="28"/>
          <w:szCs w:val="28"/>
        </w:rPr>
        <w:t xml:space="preserve"> </w:t>
      </w:r>
      <w:r w:rsidRPr="00D85DFE">
        <w:rPr>
          <w:rFonts w:ascii="Times New Roman" w:hAnsi="Times New Roman" w:cs="Times New Roman"/>
          <w:sz w:val="28"/>
          <w:szCs w:val="28"/>
        </w:rPr>
        <w:t>как  ТОРы  в настоящее время действуют бесконтрольно.</w:t>
      </w:r>
    </w:p>
    <w:p w14:paraId="5CC99914" w14:textId="4B5F7B6B" w:rsidR="005E4111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прекратить строительство всех объектов в ТОР «Горный воздух»</w:t>
      </w:r>
      <w:r w:rsidR="001F5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1F51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 сносом деревьев</w:t>
      </w:r>
      <w:r w:rsidR="001F5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эксплуатировать существующие, введённые объекты, горнолыжные трассы и т.д.</w:t>
      </w:r>
    </w:p>
    <w:p w14:paraId="3D02712D" w14:textId="290E90D0" w:rsidR="005E4111" w:rsidRDefault="005E4111" w:rsidP="005E41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проверку расходования всех потраченных бюджетных средств, законность их выделения и конечных получателей данных денежных средств.  </w:t>
      </w:r>
      <w:r w:rsidRPr="00D8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F0119" w14:textId="77777777" w:rsidR="00CE45CD" w:rsidRDefault="00CE45CD"/>
    <w:sectPr w:rsidR="00CE45C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B225" w14:textId="77777777" w:rsidR="004B497D" w:rsidRDefault="004B497D" w:rsidP="008F0967">
      <w:pPr>
        <w:spacing w:after="0" w:line="240" w:lineRule="auto"/>
      </w:pPr>
      <w:r>
        <w:separator/>
      </w:r>
    </w:p>
  </w:endnote>
  <w:endnote w:type="continuationSeparator" w:id="0">
    <w:p w14:paraId="1F16609F" w14:textId="77777777" w:rsidR="004B497D" w:rsidRDefault="004B497D" w:rsidP="008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631623"/>
      <w:docPartObj>
        <w:docPartGallery w:val="Page Numbers (Bottom of Page)"/>
        <w:docPartUnique/>
      </w:docPartObj>
    </w:sdtPr>
    <w:sdtEndPr/>
    <w:sdtContent>
      <w:p w14:paraId="08BBF333" w14:textId="606E6710" w:rsidR="008F0967" w:rsidRDefault="008F09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65602" w14:textId="77777777" w:rsidR="008F0967" w:rsidRDefault="008F09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8D55" w14:textId="77777777" w:rsidR="004B497D" w:rsidRDefault="004B497D" w:rsidP="008F0967">
      <w:pPr>
        <w:spacing w:after="0" w:line="240" w:lineRule="auto"/>
      </w:pPr>
      <w:r>
        <w:separator/>
      </w:r>
    </w:p>
  </w:footnote>
  <w:footnote w:type="continuationSeparator" w:id="0">
    <w:p w14:paraId="72F53F84" w14:textId="77777777" w:rsidR="004B497D" w:rsidRDefault="004B497D" w:rsidP="008F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E5"/>
    <w:rsid w:val="001F51E9"/>
    <w:rsid w:val="004B497D"/>
    <w:rsid w:val="005E4111"/>
    <w:rsid w:val="00896CE5"/>
    <w:rsid w:val="008F0967"/>
    <w:rsid w:val="00A2705C"/>
    <w:rsid w:val="00BA0C08"/>
    <w:rsid w:val="00C720C4"/>
    <w:rsid w:val="00CE45CD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6A1"/>
  <w15:chartTrackingRefBased/>
  <w15:docId w15:val="{474609E6-90FC-4CAE-B3AA-0DC4BC2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1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967"/>
  </w:style>
  <w:style w:type="paragraph" w:styleId="a7">
    <w:name w:val="footer"/>
    <w:basedOn w:val="a"/>
    <w:link w:val="a8"/>
    <w:uiPriority w:val="99"/>
    <w:unhideWhenUsed/>
    <w:rsid w:val="008F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967"/>
  </w:style>
  <w:style w:type="character" w:styleId="a9">
    <w:name w:val="Unresolved Mention"/>
    <w:basedOn w:val="a0"/>
    <w:uiPriority w:val="99"/>
    <w:semiHidden/>
    <w:unhideWhenUsed/>
    <w:rsid w:val="00FC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u/news/post/79655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gi.ru/elibrary/conf/151-iii-international-symposium-2/file" TargetMode="External"/><Relationship Id="rId12" Type="http://schemas.openxmlformats.org/officeDocument/2006/relationships/hyperlink" Target="https://bigpicture.ru/?p=99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botanica.ru/symposium_2019/abstracts/sheiko.html" TargetMode="External"/><Relationship Id="rId11" Type="http://schemas.openxmlformats.org/officeDocument/2006/relationships/hyperlink" Target="https://style.rbc.ru/impressions/5c76ba419a79476414aface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im-travel.ru/2018/01/gornolyzhnyj-kompleks-saxalina-gornyj-vozdux-bet-rekordy-poseshhaemost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khalin.info/news/119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Субботина</dc:creator>
  <cp:keywords/>
  <dc:description/>
  <cp:lastModifiedBy>HI0XA</cp:lastModifiedBy>
  <cp:revision>4</cp:revision>
  <dcterms:created xsi:type="dcterms:W3CDTF">2020-05-04T04:20:00Z</dcterms:created>
  <dcterms:modified xsi:type="dcterms:W3CDTF">2020-05-05T03:45:00Z</dcterms:modified>
</cp:coreProperties>
</file>